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A32403" w14:textId="521943FE" w:rsidR="002421C0" w:rsidRDefault="002421C0">
      <w:pPr>
        <w:rPr>
          <w:b/>
          <w:bCs/>
          <w:noProof/>
        </w:rPr>
      </w:pPr>
      <w:r w:rsidRPr="00621A51">
        <w:rPr>
          <w:b/>
          <w:bCs/>
          <w:noProof/>
        </w:rPr>
        <w:t xml:space="preserve">Housing the MID PC adapter </w:t>
      </w:r>
    </w:p>
    <w:p w14:paraId="2E52374C" w14:textId="4B4021ED" w:rsidR="007E774B" w:rsidRDefault="007E774B">
      <w:pPr>
        <w:rPr>
          <w:b/>
          <w:bCs/>
          <w:noProof/>
        </w:rPr>
      </w:pPr>
      <w:r>
        <w:rPr>
          <w:b/>
          <w:bCs/>
          <w:noProof/>
        </w:rPr>
        <w:t>This only serves as rough guide to</w:t>
      </w:r>
      <w:r w:rsidR="00DA15F4">
        <w:rPr>
          <w:b/>
          <w:bCs/>
          <w:noProof/>
        </w:rPr>
        <w:t xml:space="preserve"> understanding the components so as to </w:t>
      </w:r>
      <w:r>
        <w:rPr>
          <w:b/>
          <w:bCs/>
          <w:noProof/>
        </w:rPr>
        <w:t xml:space="preserve"> produc</w:t>
      </w:r>
      <w:r w:rsidR="00DA15F4">
        <w:rPr>
          <w:b/>
          <w:bCs/>
          <w:noProof/>
        </w:rPr>
        <w:t>e</w:t>
      </w:r>
      <w:r>
        <w:rPr>
          <w:b/>
          <w:bCs/>
          <w:noProof/>
        </w:rPr>
        <w:t xml:space="preserve"> an enclosure for the PC Adapter</w:t>
      </w:r>
    </w:p>
    <w:p w14:paraId="519F3FF2" w14:textId="61B87D82" w:rsidR="00621A51" w:rsidRDefault="00621A51">
      <w:pPr>
        <w:rPr>
          <w:noProof/>
        </w:rPr>
      </w:pPr>
      <w:r w:rsidRPr="007E774B">
        <w:rPr>
          <w:noProof/>
        </w:rPr>
        <w:t>There are two options the USB and the SERIAL POR</w:t>
      </w:r>
      <w:r w:rsidR="007E774B" w:rsidRPr="007E774B">
        <w:rPr>
          <w:noProof/>
        </w:rPr>
        <w:t>T (Using the BW PreAdapter) Type.</w:t>
      </w:r>
    </w:p>
    <w:p w14:paraId="7DB3BBE4" w14:textId="034182E1" w:rsidR="00DA15F4" w:rsidRDefault="00DA15F4" w:rsidP="00DA15F4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CC1310  and MID Host Adapter</w:t>
      </w:r>
    </w:p>
    <w:p w14:paraId="0346B4E1" w14:textId="6E5E83F9" w:rsidR="00DA15F4" w:rsidRDefault="00DA15F4" w:rsidP="00DA15F4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CC1310 and USB CH340</w:t>
      </w:r>
    </w:p>
    <w:p w14:paraId="136FF0FF" w14:textId="77777777" w:rsidR="007E774B" w:rsidRPr="007E774B" w:rsidRDefault="007E774B">
      <w:pPr>
        <w:rPr>
          <w:noProof/>
        </w:rPr>
      </w:pPr>
    </w:p>
    <w:p w14:paraId="229A4ABA" w14:textId="3ECDC491" w:rsidR="007E774B" w:rsidRPr="007E774B" w:rsidRDefault="007E774B">
      <w:pPr>
        <w:rPr>
          <w:b/>
          <w:bCs/>
          <w:noProof/>
        </w:rPr>
      </w:pPr>
      <w:r w:rsidRPr="007E774B">
        <w:rPr>
          <w:b/>
          <w:bCs/>
          <w:noProof/>
        </w:rPr>
        <w:t>LED INDICATORS</w:t>
      </w:r>
    </w:p>
    <w:p w14:paraId="7C940FA5" w14:textId="59E94D6C" w:rsidR="002421C0" w:rsidRDefault="002421C0">
      <w:pPr>
        <w:rPr>
          <w:noProof/>
        </w:rPr>
      </w:pPr>
      <w:r>
        <w:rPr>
          <w:noProof/>
        </w:rPr>
        <w:t>The LED Strip have 4 LEDS.  Each with its own independent Ground</w:t>
      </w:r>
      <w:r w:rsidR="007E774B">
        <w:rPr>
          <w:noProof/>
        </w:rPr>
        <w:t xml:space="preserve"> which is can be made common as needed.</w:t>
      </w:r>
    </w:p>
    <w:p w14:paraId="144ABD6C" w14:textId="0DD89A7D" w:rsidR="002421C0" w:rsidRDefault="002421C0">
      <w:pPr>
        <w:rPr>
          <w:noProof/>
        </w:rPr>
      </w:pPr>
      <w:r>
        <w:rPr>
          <w:noProof/>
        </w:rPr>
        <w:t>Use a zero resistor for the devices that have resist</w:t>
      </w:r>
      <w:r w:rsidR="007E774B">
        <w:rPr>
          <w:noProof/>
        </w:rPr>
        <w:t>o</w:t>
      </w:r>
      <w:r>
        <w:rPr>
          <w:noProof/>
        </w:rPr>
        <w:t>rs on the host PCB and 330R if not.</w:t>
      </w:r>
    </w:p>
    <w:p w14:paraId="3DBFAEF8" w14:textId="2507E401" w:rsidR="002421C0" w:rsidRDefault="002421C0">
      <w:pPr>
        <w:rPr>
          <w:noProof/>
        </w:rPr>
      </w:pPr>
      <w:r>
        <w:rPr>
          <w:noProof/>
        </w:rPr>
        <w:t>The MID PC Adapter is the only board that will need  the 330R.</w:t>
      </w:r>
    </w:p>
    <w:p w14:paraId="6042E6F2" w14:textId="4EC56D57" w:rsidR="002421C0" w:rsidRDefault="002421C0">
      <w:pPr>
        <w:rPr>
          <w:noProof/>
        </w:rPr>
      </w:pPr>
      <w:r>
        <w:rPr>
          <w:noProof/>
        </w:rPr>
        <w:drawing>
          <wp:inline distT="0" distB="0" distL="0" distR="0" wp14:anchorId="54B50D9E" wp14:editId="1257D650">
            <wp:extent cx="5934075" cy="22383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B917F" w14:textId="7F09E814" w:rsidR="00D167B1" w:rsidRDefault="002421C0">
      <w:r>
        <w:rPr>
          <w:noProof/>
        </w:rPr>
        <w:drawing>
          <wp:inline distT="0" distB="0" distL="0" distR="0" wp14:anchorId="1156C7A2" wp14:editId="4C6B67D3">
            <wp:extent cx="5943600" cy="2295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955DB" w14:textId="78FF7F82" w:rsidR="001F5CEB" w:rsidRDefault="001F5CEB"/>
    <w:p w14:paraId="3A564D76" w14:textId="43D1573D" w:rsidR="001F5CEB" w:rsidRPr="007E774B" w:rsidRDefault="001F5CEB">
      <w:pPr>
        <w:rPr>
          <w:b/>
          <w:bCs/>
        </w:rPr>
      </w:pPr>
      <w:r w:rsidRPr="007E774B">
        <w:rPr>
          <w:b/>
          <w:bCs/>
        </w:rPr>
        <w:lastRenderedPageBreak/>
        <w:t xml:space="preserve">The MID </w:t>
      </w:r>
      <w:r w:rsidR="00FC2C00" w:rsidRPr="007E774B">
        <w:rPr>
          <w:b/>
          <w:bCs/>
        </w:rPr>
        <w:t xml:space="preserve">Host Adapter </w:t>
      </w:r>
    </w:p>
    <w:p w14:paraId="510C9447" w14:textId="52318DC9" w:rsidR="00FC2C00" w:rsidRDefault="00FC2C00">
      <w:r>
        <w:t xml:space="preserve">This board has been hard wired use the PUMP Port on the </w:t>
      </w:r>
      <w:proofErr w:type="spellStart"/>
      <w:r>
        <w:t>PreAdapter</w:t>
      </w:r>
      <w:proofErr w:type="spellEnd"/>
      <w:r>
        <w:t xml:space="preserve">. If you look at A and B on the board there  is a jumper selector that which allows you to select between pump and tag on the </w:t>
      </w:r>
      <w:proofErr w:type="spellStart"/>
      <w:r>
        <w:t>pre</w:t>
      </w:r>
      <w:r w:rsidR="007E774B">
        <w:t>A</w:t>
      </w:r>
      <w:r>
        <w:t>dapter</w:t>
      </w:r>
      <w:proofErr w:type="spellEnd"/>
      <w:r>
        <w:t xml:space="preserve"> but you will see the RED line</w:t>
      </w:r>
      <w:r w:rsidR="00855E67">
        <w:t xml:space="preserve"> (track)</w:t>
      </w:r>
      <w:r>
        <w:t xml:space="preserve"> on both – this is a short on the bottom of the PCB that forces the default to the Pump port. </w:t>
      </w:r>
    </w:p>
    <w:p w14:paraId="740CB342" w14:textId="328BA4CD" w:rsidR="00FC2C00" w:rsidRDefault="00FC2C00">
      <w:r>
        <w:t xml:space="preserve">If the Selector is to be installed, then cut this tract at the bottom of the board on both sides. </w:t>
      </w:r>
    </w:p>
    <w:p w14:paraId="323E1C33" w14:textId="57EB4B17" w:rsidR="00FC2C00" w:rsidRDefault="00FC2C00">
      <w:r>
        <w:t>NB: A and B need to have the selector in the same position, else Rx and Tx will not work on the same port</w:t>
      </w:r>
    </w:p>
    <w:p w14:paraId="747B14E4" w14:textId="7B373630" w:rsidR="001F5CEB" w:rsidRDefault="00855E67">
      <w:r>
        <w:t xml:space="preserve">Depending on the </w:t>
      </w:r>
      <w:proofErr w:type="spellStart"/>
      <w:r>
        <w:t>PreAdapters</w:t>
      </w:r>
      <w:proofErr w:type="spellEnd"/>
      <w:r>
        <w:t xml:space="preserve"> Pump or Tag Port, you would need the PINs at C or D</w:t>
      </w:r>
    </w:p>
    <w:p w14:paraId="5F454135" w14:textId="4D8CB5C5" w:rsidR="002421C0" w:rsidRDefault="001F5CEB">
      <w:r>
        <w:rPr>
          <w:noProof/>
        </w:rPr>
        <w:drawing>
          <wp:inline distT="0" distB="0" distL="0" distR="0" wp14:anchorId="49170F47" wp14:editId="173C29DB">
            <wp:extent cx="5943600" cy="33051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627C0" w14:textId="14CFBAC8" w:rsidR="00621A51" w:rsidRDefault="00621A51"/>
    <w:p w14:paraId="003D4FD2" w14:textId="7337B4E4" w:rsidR="00621A51" w:rsidRDefault="00621A51">
      <w:r>
        <w:t>CC1310</w:t>
      </w:r>
    </w:p>
    <w:p w14:paraId="3B238E22" w14:textId="7A2AB137" w:rsidR="00621A51" w:rsidRDefault="00621A51">
      <w:r>
        <w:t>On the CC1310 you need only the RUN and ERROR LEDs</w:t>
      </w:r>
    </w:p>
    <w:p w14:paraId="3906AB57" w14:textId="47E0C479" w:rsidR="00621A51" w:rsidRDefault="00621A51">
      <w:r>
        <w:rPr>
          <w:noProof/>
        </w:rPr>
        <w:drawing>
          <wp:inline distT="0" distB="0" distL="0" distR="0" wp14:anchorId="78401788" wp14:editId="54C0CEFE">
            <wp:extent cx="2333625" cy="172306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436" cy="172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2E923" w14:textId="77FE998B" w:rsidR="00855E67" w:rsidRDefault="00621A51">
      <w:r>
        <w:t>If you are using the CH340, the TX and RX and Power LEDS can be seen at the bottom of the board with both + - on the board.</w:t>
      </w:r>
    </w:p>
    <w:p w14:paraId="31E718C1" w14:textId="5AE9D8AD" w:rsidR="00621A51" w:rsidRDefault="00621A51">
      <w:r>
        <w:rPr>
          <w:noProof/>
        </w:rPr>
        <w:drawing>
          <wp:inline distT="0" distB="0" distL="0" distR="0" wp14:anchorId="7822E63B" wp14:editId="27441D51">
            <wp:extent cx="2914650" cy="2967934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981" cy="2979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EFEB3" w14:textId="1AAE14F6" w:rsidR="00621A51" w:rsidRDefault="00621A51"/>
    <w:p w14:paraId="2366E5A1" w14:textId="77777777" w:rsidR="00621A51" w:rsidRDefault="00621A51"/>
    <w:p w14:paraId="147706C3" w14:textId="354B13F3" w:rsidR="00621A51" w:rsidRDefault="00621A51"/>
    <w:p w14:paraId="1C491218" w14:textId="5DE6350D" w:rsidR="00621A51" w:rsidRDefault="00DA15F4">
      <w:r>
        <w:t xml:space="preserve">LED </w:t>
      </w:r>
      <w:proofErr w:type="spellStart"/>
      <w:r w:rsidR="00621A51">
        <w:t>Colours</w:t>
      </w:r>
      <w:proofErr w:type="spellEnd"/>
    </w:p>
    <w:p w14:paraId="396E6C51" w14:textId="0A7935FD" w:rsidR="00621A51" w:rsidRDefault="00621A51">
      <w:r>
        <w:t>Power: Amber</w:t>
      </w:r>
    </w:p>
    <w:p w14:paraId="6718E068" w14:textId="6B6F4828" w:rsidR="00621A51" w:rsidRDefault="00621A51">
      <w:r>
        <w:t>Run: Green</w:t>
      </w:r>
    </w:p>
    <w:p w14:paraId="273004CB" w14:textId="6FBE2621" w:rsidR="00621A51" w:rsidRDefault="00621A51">
      <w:r>
        <w:t>Error: White</w:t>
      </w:r>
    </w:p>
    <w:p w14:paraId="6CC9B4CD" w14:textId="65770AC3" w:rsidR="00621A51" w:rsidRDefault="00621A51">
      <w:r>
        <w:t>Tx: Blue</w:t>
      </w:r>
    </w:p>
    <w:p w14:paraId="22E4CEFB" w14:textId="055DF40C" w:rsidR="00621A51" w:rsidRDefault="00621A51">
      <w:r>
        <w:t>Rx: Red</w:t>
      </w:r>
    </w:p>
    <w:p w14:paraId="00681BE6" w14:textId="3502E820" w:rsidR="00621A51" w:rsidRDefault="00621A51"/>
    <w:p w14:paraId="4B8FD57D" w14:textId="67FDF7AC" w:rsidR="00621A51" w:rsidRDefault="00621A51"/>
    <w:p w14:paraId="15136478" w14:textId="77777777" w:rsidR="00621A51" w:rsidRDefault="00621A51"/>
    <w:p w14:paraId="12E3A0EA" w14:textId="77777777" w:rsidR="00621A51" w:rsidRDefault="00621A51"/>
    <w:p w14:paraId="0ED91956" w14:textId="77777777" w:rsidR="00855E67" w:rsidRDefault="00855E67"/>
    <w:sectPr w:rsidR="00855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E16036"/>
    <w:multiLevelType w:val="hybridMultilevel"/>
    <w:tmpl w:val="B60206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C0"/>
    <w:rsid w:val="001F5CEB"/>
    <w:rsid w:val="002421C0"/>
    <w:rsid w:val="003C3494"/>
    <w:rsid w:val="00621A51"/>
    <w:rsid w:val="007E774B"/>
    <w:rsid w:val="00855E67"/>
    <w:rsid w:val="00C15A2A"/>
    <w:rsid w:val="00D167B1"/>
    <w:rsid w:val="00DA15F4"/>
    <w:rsid w:val="00FC2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4896F"/>
  <w15:chartTrackingRefBased/>
  <w15:docId w15:val="{8E87251F-6FEA-4A0B-9128-9B6241BCC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5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5</cp:revision>
  <dcterms:created xsi:type="dcterms:W3CDTF">2020-01-13T07:57:00Z</dcterms:created>
  <dcterms:modified xsi:type="dcterms:W3CDTF">2020-01-13T08:45:00Z</dcterms:modified>
</cp:coreProperties>
</file>